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EB" w:rsidRDefault="009F63EB" w:rsidP="009F63EB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333333"/>
          <w:u w:val="single"/>
        </w:rPr>
        <w:t>Школа долговременного ухода                                                                   </w:t>
      </w:r>
    </w:p>
    <w:p w:rsidR="009F63EB" w:rsidRDefault="009F63EB" w:rsidP="009F63EB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1. </w:t>
      </w:r>
      <w:r>
        <w:rPr>
          <w:rFonts w:ascii="Arial" w:hAnsi="Arial" w:cs="Arial"/>
          <w:color w:val="333333"/>
        </w:rPr>
        <w:t>Школа ухода организуется для обучения навыкам ухода сотрудников государственных и негосударственных организаций социального обслуживания граждан, волонтеров, родственников и иных лиц, осуществляющих уход за гражданами пожилого возраста и инвалидами.</w:t>
      </w:r>
    </w:p>
    <w:p w:rsidR="009F63EB" w:rsidRDefault="009F63EB" w:rsidP="009F63EB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2.</w:t>
      </w:r>
      <w:r>
        <w:rPr>
          <w:rFonts w:ascii="Arial" w:hAnsi="Arial" w:cs="Arial"/>
          <w:color w:val="333333"/>
        </w:rPr>
        <w:t> Основные задачи Школы ухода:</w:t>
      </w:r>
    </w:p>
    <w:p w:rsidR="009F63EB" w:rsidRDefault="009F63EB" w:rsidP="009F63EB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 - повышение качества жизни и социальная адаптация граждан пожилого возраста и инвалидов в привычной для них домашней обстановке, предотвращение развития у них осложнений, связанных с неправильным уходом;</w:t>
      </w:r>
    </w:p>
    <w:p w:rsidR="009F63EB" w:rsidRDefault="009F63EB" w:rsidP="009F63EB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 - оказание помощи и поддержки неформальному (родственному) уходу;</w:t>
      </w:r>
    </w:p>
    <w:p w:rsidR="009F63EB" w:rsidRDefault="009F63EB" w:rsidP="009F63EB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консультирование по вопросам организации общего ухода за гражданами пожилого возраста и инвалидами, </w:t>
      </w:r>
      <w:proofErr w:type="gramStart"/>
      <w:r>
        <w:rPr>
          <w:rFonts w:ascii="Arial" w:hAnsi="Arial" w:cs="Arial"/>
          <w:color w:val="333333"/>
        </w:rPr>
        <w:t>контроля за</w:t>
      </w:r>
      <w:proofErr w:type="gramEnd"/>
      <w:r>
        <w:rPr>
          <w:rFonts w:ascii="Arial" w:hAnsi="Arial" w:cs="Arial"/>
          <w:color w:val="333333"/>
        </w:rPr>
        <w:t xml:space="preserve"> изменениями состояния здоровья, профилактики осложнений, питания и кормления, проведения общегигиенических процедур, позиционирования, пользования средствами реабилитации и адаптации жилого помещения к потребностям граждан, нуждающихся в посторонней помощи;</w:t>
      </w:r>
    </w:p>
    <w:p w:rsidR="009F63EB" w:rsidRDefault="009F63EB" w:rsidP="009F63EB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 - консультирование граждан, нуждающихся в посторонней помощи, по вопросам оказания самопомощи, пользования средствами реабилитации;</w:t>
      </w:r>
    </w:p>
    <w:p w:rsidR="009F63EB" w:rsidRDefault="009F63EB" w:rsidP="009F63EB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 - повышение компетенций волонтеров;</w:t>
      </w:r>
    </w:p>
    <w:p w:rsidR="009F63EB" w:rsidRDefault="009F63EB" w:rsidP="009F63EB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 - повышение профессионального уровня сотрудников государственных и негосударственных организаций социального обслуживания граждан.</w:t>
      </w:r>
    </w:p>
    <w:p w:rsidR="00233054" w:rsidRPr="009F63EB" w:rsidRDefault="00233054" w:rsidP="009F63EB"/>
    <w:sectPr w:rsidR="00233054" w:rsidRPr="009F63EB" w:rsidSect="008E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340"/>
    <w:rsid w:val="00233054"/>
    <w:rsid w:val="00484340"/>
    <w:rsid w:val="008E16A2"/>
    <w:rsid w:val="009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6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2025-05-22T14:04:00Z</dcterms:created>
  <dcterms:modified xsi:type="dcterms:W3CDTF">2025-05-22T14:04:00Z</dcterms:modified>
</cp:coreProperties>
</file>