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02" w:rsidRPr="00A82B02" w:rsidRDefault="00A82B02" w:rsidP="00A82B02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Порядок подачи жалобы по вопросу качества </w:t>
      </w:r>
      <w:bookmarkEnd w:id="0"/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оказания </w:t>
      </w:r>
      <w:proofErr w:type="spellStart"/>
      <w:r w:rsidRPr="00A82B0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соцуслуг</w:t>
      </w:r>
      <w:proofErr w:type="spellEnd"/>
    </w:p>
    <w:p w:rsidR="00AE1B2D" w:rsidRDefault="00AE1B2D" w:rsidP="00A82B02">
      <w:pPr>
        <w:jc w:val="both"/>
      </w:pP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 форме электронного документа </w:t>
      </w:r>
      <w:r>
        <w:rPr>
          <w:rFonts w:ascii="Arial" w:hAnsi="Arial" w:cs="Arial"/>
          <w:color w:val="333333"/>
          <w:sz w:val="22"/>
          <w:szCs w:val="22"/>
        </w:rPr>
        <w:t>через разделы</w:t>
      </w:r>
      <w:r>
        <w:rPr>
          <w:rStyle w:val="a4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«Обратная связь» на официальном сайте КУВО «УСЗН Аннинского района» </w:t>
      </w:r>
      <w:r>
        <w:rPr>
          <w:rStyle w:val="a4"/>
          <w:rFonts w:ascii="Arial" w:hAnsi="Arial" w:cs="Arial"/>
          <w:color w:val="333333"/>
          <w:sz w:val="22"/>
          <w:szCs w:val="22"/>
        </w:rPr>
        <w:t>uszn-anna.e-gov36.ru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или написать сообщение и отправить его на электронный адрес КУВО «УСЗН Аннинского района</w:t>
      </w:r>
      <w:r>
        <w:rPr>
          <w:rStyle w:val="a4"/>
          <w:rFonts w:ascii="Arial" w:hAnsi="Arial" w:cs="Arial"/>
          <w:color w:val="333333"/>
          <w:sz w:val="22"/>
          <w:szCs w:val="22"/>
        </w:rPr>
        <w:t>» </w:t>
      </w:r>
      <w:hyperlink r:id="rId5" w:history="1">
        <w:r>
          <w:rPr>
            <w:rStyle w:val="a5"/>
            <w:rFonts w:ascii="Arial" w:hAnsi="Arial" w:cs="Arial"/>
            <w:b/>
            <w:bCs/>
            <w:color w:val="005A8C"/>
            <w:sz w:val="22"/>
            <w:szCs w:val="22"/>
          </w:rPr>
          <w:t>anna@zanas</w:t>
        </w:r>
      </w:hyperlink>
      <w:r>
        <w:rPr>
          <w:rStyle w:val="a4"/>
          <w:rFonts w:ascii="Arial" w:hAnsi="Arial" w:cs="Arial"/>
          <w:color w:val="333333"/>
          <w:sz w:val="22"/>
          <w:szCs w:val="22"/>
        </w:rPr>
        <w:t>.govvrn.ru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 письменной форме </w:t>
      </w:r>
      <w:r>
        <w:rPr>
          <w:rFonts w:ascii="Arial" w:hAnsi="Arial" w:cs="Arial"/>
          <w:color w:val="333333"/>
          <w:sz w:val="22"/>
          <w:szCs w:val="22"/>
        </w:rPr>
        <w:t>отправить </w:t>
      </w:r>
      <w:r>
        <w:rPr>
          <w:rStyle w:val="a4"/>
          <w:rFonts w:ascii="Arial" w:hAnsi="Arial" w:cs="Arial"/>
          <w:color w:val="333333"/>
          <w:sz w:val="22"/>
          <w:szCs w:val="22"/>
        </w:rPr>
        <w:t>по почте</w:t>
      </w:r>
      <w:r>
        <w:rPr>
          <w:rFonts w:ascii="Arial" w:hAnsi="Arial" w:cs="Arial"/>
          <w:color w:val="333333"/>
          <w:sz w:val="22"/>
          <w:szCs w:val="22"/>
        </w:rPr>
        <w:t> по адресу : </w:t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396250,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п.г.т</w:t>
      </w: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>.А</w:t>
      </w:r>
      <w:proofErr w:type="gramEnd"/>
      <w:r>
        <w:rPr>
          <w:rStyle w:val="a4"/>
          <w:rFonts w:ascii="Arial" w:hAnsi="Arial" w:cs="Arial"/>
          <w:color w:val="333333"/>
          <w:sz w:val="22"/>
          <w:szCs w:val="22"/>
        </w:rPr>
        <w:t>нна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ул.Ленина</w:t>
      </w:r>
      <w:proofErr w:type="spell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, д.26 </w:t>
      </w:r>
      <w:r>
        <w:rPr>
          <w:rFonts w:ascii="Arial" w:hAnsi="Arial" w:cs="Arial"/>
          <w:color w:val="333333"/>
          <w:sz w:val="22"/>
          <w:szCs w:val="22"/>
        </w:rPr>
        <w:t xml:space="preserve">или доставить лично в общий отдел учреждения по указанному адресу на 2-й этаж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каб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.№ 4 (прием документов ежедневно, кроме субботы и воскресения, с 8.00 до 17.00, с 12.00 до 13.00 перерыв)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Обратиться по телефонной линии </w:t>
      </w:r>
      <w:r>
        <w:rPr>
          <w:rFonts w:ascii="Arial" w:hAnsi="Arial" w:cs="Arial"/>
          <w:color w:val="333333"/>
          <w:sz w:val="22"/>
          <w:szCs w:val="22"/>
        </w:rPr>
        <w:t>тел./факс 8(47346) 2-16-64, 2-28-43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Требования к обращению</w:t>
      </w:r>
      <w:r>
        <w:rPr>
          <w:rFonts w:ascii="Arial" w:hAnsi="Arial" w:cs="Arial"/>
          <w:color w:val="333333"/>
          <w:sz w:val="22"/>
          <w:szCs w:val="22"/>
        </w:rPr>
        <w:t> в соответствии с Федеральным законом от 2 мая 2006 года № 59-ФЗ «О порядке рассмотрения обращений граждан Российской Федерации» гражданин в направляемом в письменной форме или форме электронного документа обращении в обязательном порядке указывает: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свою фамилию, имя, отчество - почтовый адрес или адрес электронной почты, по которому должен быть направлен ответ - излагает суть предложения, заявления или жалобы - ставит личную подпись и дату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Такое обращение принимается к рассмотрению и на него будет дан ответ в установленные Федеральным законом сроки.</w:t>
      </w:r>
    </w:p>
    <w:p w:rsidR="00A82B02" w:rsidRDefault="00A82B02" w:rsidP="00A82B0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случае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>
        <w:rPr>
          <w:rStyle w:val="a4"/>
          <w:rFonts w:ascii="Arial" w:hAnsi="Arial" w:cs="Arial"/>
          <w:color w:val="333333"/>
          <w:sz w:val="22"/>
          <w:szCs w:val="22"/>
        </w:rPr>
        <w:t>.</w:t>
      </w:r>
    </w:p>
    <w:p w:rsidR="00A82B02" w:rsidRDefault="00A82B02" w:rsidP="00A82B02">
      <w:pPr>
        <w:jc w:val="both"/>
      </w:pPr>
    </w:p>
    <w:sectPr w:rsidR="00A8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2"/>
    <w:rsid w:val="00A82B02"/>
    <w:rsid w:val="00A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02"/>
    <w:rPr>
      <w:b/>
      <w:bCs/>
    </w:rPr>
  </w:style>
  <w:style w:type="character" w:styleId="a5">
    <w:name w:val="Hyperlink"/>
    <w:basedOn w:val="a0"/>
    <w:uiPriority w:val="99"/>
    <w:semiHidden/>
    <w:unhideWhenUsed/>
    <w:rsid w:val="00A82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02"/>
    <w:rPr>
      <w:b/>
      <w:bCs/>
    </w:rPr>
  </w:style>
  <w:style w:type="character" w:styleId="a5">
    <w:name w:val="Hyperlink"/>
    <w:basedOn w:val="a0"/>
    <w:uiPriority w:val="99"/>
    <w:semiHidden/>
    <w:unhideWhenUsed/>
    <w:rsid w:val="00A82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za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1</cp:revision>
  <dcterms:created xsi:type="dcterms:W3CDTF">2018-12-12T12:34:00Z</dcterms:created>
  <dcterms:modified xsi:type="dcterms:W3CDTF">2018-12-12T12:35:00Z</dcterms:modified>
</cp:coreProperties>
</file>